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EB1" w:rsidRPr="00191EB1" w:rsidRDefault="00191EB1" w:rsidP="00191EB1">
      <w:pPr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b/>
          <w:color w:val="000000"/>
          <w:szCs w:val="20"/>
          <w:lang w:val="en-GB"/>
        </w:rPr>
        <w:t>Form CM 4</w:t>
      </w:r>
    </w:p>
    <w:p w:rsidR="00191EB1" w:rsidRPr="00191EB1" w:rsidRDefault="00191EB1" w:rsidP="00191EB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REPUBLIC OF NAMIBIA</w:t>
      </w:r>
    </w:p>
    <w:p w:rsidR="00191EB1" w:rsidRPr="00191EB1" w:rsidRDefault="00191EB1" w:rsidP="00191EB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12"/>
          <w:szCs w:val="12"/>
          <w:lang w:val="en-GB"/>
        </w:rPr>
      </w:pPr>
    </w:p>
    <w:p w:rsidR="00191EB1" w:rsidRPr="00191EB1" w:rsidRDefault="00191EB1" w:rsidP="00191EB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val="en-GB"/>
        </w:rPr>
      </w:pPr>
      <w:r w:rsidRPr="00191EB1">
        <w:rPr>
          <w:rFonts w:ascii="Arial" w:eastAsia="Times New Roman" w:hAnsi="Arial" w:cs="Times New Roman"/>
          <w:b/>
          <w:color w:val="000000"/>
          <w:sz w:val="28"/>
          <w:szCs w:val="28"/>
          <w:lang w:val="en-GB"/>
        </w:rPr>
        <w:t>BUSINESS AND INTELLECTUAL PROPERTY AUTHORITY - BIPA</w:t>
      </w:r>
    </w:p>
    <w:p w:rsidR="00191EB1" w:rsidRPr="00191EB1" w:rsidRDefault="00191EB1" w:rsidP="00191EB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12"/>
          <w:szCs w:val="12"/>
          <w:lang w:val="en-GB"/>
        </w:rPr>
      </w:pPr>
    </w:p>
    <w:p w:rsidR="00191EB1" w:rsidRPr="00191EB1" w:rsidRDefault="00191EB1" w:rsidP="00191EB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COMPANIES ACT 2004</w:t>
      </w:r>
    </w:p>
    <w:p w:rsidR="00191EB1" w:rsidRPr="00191EB1" w:rsidRDefault="00191EB1" w:rsidP="00191EB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 w:val="20"/>
          <w:szCs w:val="20"/>
          <w:lang w:val="en-GB"/>
        </w:rPr>
        <w:t>(Section 61(1)) (Regulation 17(3))</w:t>
      </w:r>
    </w:p>
    <w:p w:rsidR="00191EB1" w:rsidRPr="00191EB1" w:rsidRDefault="00A161E9" w:rsidP="00191EB1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24"/>
          <w:szCs w:val="24"/>
          <w:lang w:val="en-GB"/>
        </w:rPr>
      </w:pPr>
      <w:r>
        <w:rPr>
          <w:rFonts w:ascii="Arial" w:eastAsia="Times New Roman" w:hAnsi="Arial" w:cs="Times New Roman"/>
          <w:noProof/>
          <w:color w:val="000000"/>
          <w:szCs w:val="20"/>
          <w:lang w:val="en-GB"/>
        </w:rPr>
        <w:drawing>
          <wp:anchor distT="0" distB="0" distL="114300" distR="114300" simplePos="0" relativeHeight="251662336" behindDoc="0" locked="0" layoutInCell="1" allowOverlap="1" wp14:anchorId="67D91FAD" wp14:editId="0FA12770">
            <wp:simplePos x="0" y="0"/>
            <wp:positionH relativeFrom="margin">
              <wp:posOffset>5224780</wp:posOffset>
            </wp:positionH>
            <wp:positionV relativeFrom="paragraph">
              <wp:posOffset>157480</wp:posOffset>
            </wp:positionV>
            <wp:extent cx="1057275" cy="422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EB1" w:rsidRPr="00191EB1" w:rsidRDefault="00191EB1" w:rsidP="00191EB1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191EB1">
        <w:rPr>
          <w:rFonts w:ascii="Arial" w:eastAsia="Times New Roman" w:hAnsi="Arial" w:cs="Times New Roman"/>
          <w:b/>
          <w:sz w:val="28"/>
          <w:szCs w:val="28"/>
          <w:lang w:val="en-GB"/>
        </w:rPr>
        <w:t>MEMORANDUM OF ASSOCIATION</w:t>
      </w:r>
    </w:p>
    <w:p w:rsidR="00191EB1" w:rsidRPr="00191EB1" w:rsidRDefault="00191EB1" w:rsidP="00191EB1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:rsidR="00191EB1" w:rsidRPr="00191EB1" w:rsidRDefault="00191EB1" w:rsidP="00191EB1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191EB1">
        <w:rPr>
          <w:rFonts w:ascii="Arial" w:eastAsia="Times New Roman" w:hAnsi="Arial" w:cs="Times New Roman"/>
          <w:b/>
          <w:noProof/>
          <w:color w:val="000000"/>
          <w:szCs w:val="20"/>
          <w:lang w:val="af-ZA" w:eastAsia="af-Z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posOffset>1835785</wp:posOffset>
                </wp:positionH>
                <wp:positionV relativeFrom="margin">
                  <wp:posOffset>1876425</wp:posOffset>
                </wp:positionV>
                <wp:extent cx="2743200" cy="418465"/>
                <wp:effectExtent l="12700" t="6350" r="6350" b="13335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EB1" w:rsidRDefault="00191EB1" w:rsidP="00191E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73FDD">
                              <w:rPr>
                                <w:rFonts w:ascii="Arial" w:hAnsi="Arial" w:cs="Arial"/>
                              </w:rPr>
                              <w:t>Registration Number of Company</w:t>
                            </w:r>
                          </w:p>
                          <w:p w:rsidR="00191EB1" w:rsidRPr="00E73FDD" w:rsidRDefault="00191EB1" w:rsidP="00191E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4.55pt;margin-top:147.75pt;width:3in;height:3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" o:allowincell="f">
                <v:textbox>
                  <w:txbxContent>
                    <w:p w:rsidR="00191EB1" w:rsidRDefault="00191EB1" w:rsidP="00191E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73FDD">
                        <w:rPr>
                          <w:rFonts w:ascii="Arial" w:hAnsi="Arial" w:cs="Arial"/>
                        </w:rPr>
                        <w:t>Registration Number of Company</w:t>
                      </w:r>
                    </w:p>
                    <w:p w:rsidR="00191EB1" w:rsidRPr="00E73FDD" w:rsidRDefault="00191EB1" w:rsidP="00191E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191EB1">
        <w:rPr>
          <w:rFonts w:ascii="Arial" w:eastAsia="Times New Roman" w:hAnsi="Arial" w:cs="Times New Roman"/>
          <w:b/>
          <w:sz w:val="24"/>
          <w:szCs w:val="24"/>
          <w:lang w:val="en-GB"/>
        </w:rPr>
        <w:t>OF A COMPANY NOT HAVING A SHARE CAPITAL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5B55CC" w:rsidP="00191EB1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noProof/>
          <w:color w:val="000000"/>
          <w:szCs w:val="20"/>
          <w:lang w:val="af-ZA" w:eastAsia="af-Z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161924</wp:posOffset>
                </wp:positionV>
                <wp:extent cx="1480185" cy="1095375"/>
                <wp:effectExtent l="0" t="0" r="2476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18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EB1" w:rsidRDefault="00191EB1" w:rsidP="00191EB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191EB1" w:rsidRPr="000B0D7A" w:rsidRDefault="00191EB1" w:rsidP="00191EB1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N$ 150,00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fee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payable in terms of the Act and as set out in the regulations plus A</w:t>
                            </w:r>
                            <w:r w:rsidRPr="000B0D7A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nnual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0D7A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Duty under 182 &amp; 183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397.8pt;margin-top:12.75pt;width:116.55pt;height:8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">
                <v:textbox>
                  <w:txbxContent>
                    <w:p w:rsidR="00191EB1" w:rsidRDefault="00191EB1" w:rsidP="00191EB1">
                      <w:pPr>
                        <w:jc w:val="center"/>
                        <w:rPr>
                          <w:rFonts w:ascii="Arial" w:hAnsi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191EB1" w:rsidRPr="000B0D7A" w:rsidRDefault="00191EB1" w:rsidP="00191EB1">
                      <w:pP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  <w:t xml:space="preserve">N$ 150,00 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fee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payable in terms of the Act and as set out in the regulations plus A</w:t>
                      </w:r>
                      <w:r w:rsidRPr="000B0D7A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nnual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0B0D7A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Duty under 182 &amp; 183</w:t>
                      </w:r>
                    </w:p>
                  </w:txbxContent>
                </v:textbox>
              </v:rect>
            </w:pict>
          </mc:Fallback>
        </mc:AlternateConten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1.</w:t>
      </w: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ab/>
      </w:r>
      <w:r w:rsidRPr="00191EB1">
        <w:rPr>
          <w:rFonts w:ascii="Arial" w:eastAsia="Times New Roman" w:hAnsi="Arial" w:cs="Times New Roman"/>
          <w:b/>
          <w:color w:val="000000"/>
          <w:szCs w:val="20"/>
          <w:lang w:val="en-GB"/>
        </w:rPr>
        <w:t>NAME OF COMPANY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ab/>
        <w:t>(a)</w:t>
      </w: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ab/>
        <w:t>The name of the Company is: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ab/>
        <w:t>(b)</w:t>
      </w: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ab/>
        <w:t>The shortened form of the name of the Company is:</w:t>
      </w:r>
    </w:p>
    <w:p w:rsidR="00191EB1" w:rsidRPr="00191EB1" w:rsidRDefault="00191EB1" w:rsidP="00191EB1">
      <w:pPr>
        <w:tabs>
          <w:tab w:val="left" w:pos="1287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tabs>
          <w:tab w:val="left" w:pos="1287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tabs>
          <w:tab w:val="left" w:pos="1287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tabs>
          <w:tab w:val="left" w:pos="1287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tabs>
          <w:tab w:val="left" w:pos="1287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ind w:left="1418" w:hanging="709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(c)</w:t>
      </w: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ab/>
        <w:t>Translation of name of Company and/or shortened form of name of Company (if possible) where name is not in official language (section 48(2)):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  <w:sectPr w:rsidR="00191EB1" w:rsidRPr="00191EB1" w:rsidSect="00F564BB">
          <w:footerReference w:type="default" r:id="rId9"/>
          <w:pgSz w:w="12240" w:h="15840"/>
          <w:pgMar w:top="1135" w:right="1183" w:bottom="1440" w:left="1134" w:header="708" w:footer="567" w:gutter="0"/>
          <w:cols w:space="708"/>
          <w:docGrid w:linePitch="272"/>
        </w:sect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i/>
          <w:color w:val="000000"/>
          <w:szCs w:val="20"/>
          <w:lang w:val="en-GB"/>
        </w:rPr>
        <w:t xml:space="preserve">                                                                                                                      Form CM </w:t>
      </w:r>
      <w:r>
        <w:rPr>
          <w:rFonts w:ascii="Arial" w:eastAsia="Times New Roman" w:hAnsi="Arial" w:cs="Arial"/>
          <w:i/>
          <w:color w:val="000000"/>
          <w:szCs w:val="20"/>
          <w:lang w:val="en-GB"/>
        </w:rPr>
        <w:t>4</w:t>
      </w:r>
    </w:p>
    <w:p w:rsidR="00191EB1" w:rsidRPr="00191EB1" w:rsidRDefault="00191EB1" w:rsidP="00191EB1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i/>
          <w:color w:val="000000"/>
          <w:szCs w:val="20"/>
          <w:lang w:val="en-GB"/>
        </w:rPr>
        <w:t xml:space="preserve">                                                                                                                      Part A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                                             </w:t>
      </w:r>
      <w:r w:rsidRPr="00191EB1">
        <w:rPr>
          <w:rFonts w:ascii="Arial" w:eastAsia="Times New Roman" w:hAnsi="Arial" w:cs="Arial"/>
          <w:color w:val="000000"/>
          <w:sz w:val="28"/>
          <w:szCs w:val="28"/>
          <w:lang w:val="en-GB"/>
        </w:rPr>
        <w:t>REPUBLIC OF NAMIBIA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val="en-GB"/>
        </w:rPr>
      </w:pPr>
    </w:p>
    <w:p w:rsidR="00191EB1" w:rsidRPr="00191EB1" w:rsidRDefault="00191EB1" w:rsidP="00191EB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191EB1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BUSINESS AND INTELLECTUAL PROPERTY AUTHORITY - BIPA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val="en-GB"/>
        </w:rPr>
      </w:pP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en-GB"/>
        </w:rPr>
      </w:pPr>
      <w:r>
        <w:rPr>
          <w:rFonts w:ascii="Arial" w:eastAsia="Times New Roman" w:hAnsi="Arial" w:cs="Arial"/>
          <w:color w:val="000000"/>
          <w:szCs w:val="20"/>
          <w:lang w:val="en-GB"/>
        </w:rPr>
        <w:t xml:space="preserve">                                                        </w:t>
      </w:r>
      <w:r w:rsidRPr="00191EB1">
        <w:rPr>
          <w:rFonts w:ascii="Arial" w:eastAsia="Times New Roman" w:hAnsi="Arial" w:cs="Arial"/>
          <w:color w:val="000000"/>
          <w:szCs w:val="20"/>
          <w:lang w:val="en-GB"/>
        </w:rPr>
        <w:t>COMPANIES ACT 2004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b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>2.</w:t>
      </w: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ab/>
        <w:t>DESCRIBING THE MAIN BUSINESS OF THE COMPANY*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The main purpose of the Company is to carry on</w:t>
      </w:r>
      <w:r>
        <w:rPr>
          <w:rFonts w:ascii="Arial" w:eastAsia="Times New Roman" w:hAnsi="Arial" w:cs="Arial"/>
          <w:color w:val="000000"/>
          <w:szCs w:val="20"/>
          <w:lang w:val="en-GB"/>
        </w:rPr>
        <w:t>:</w:t>
      </w:r>
    </w:p>
    <w:p w:rsidR="00191EB1" w:rsidRPr="00191EB1" w:rsidRDefault="00191EB1" w:rsidP="00191EB1">
      <w:pPr>
        <w:spacing w:after="0" w:line="240" w:lineRule="auto"/>
        <w:ind w:left="709" w:firstLine="11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tabs>
          <w:tab w:val="left" w:pos="720"/>
        </w:tabs>
        <w:spacing w:after="0" w:line="240" w:lineRule="auto"/>
        <w:ind w:left="709" w:firstLine="11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tabs>
          <w:tab w:val="left" w:pos="720"/>
        </w:tabs>
        <w:spacing w:after="0" w:line="240" w:lineRule="auto"/>
        <w:ind w:left="709" w:firstLine="11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val="en-GB"/>
        </w:rPr>
      </w:pPr>
      <w:r w:rsidRPr="00191EB1">
        <w:rPr>
          <w:rFonts w:ascii="Arial" w:eastAsia="Times New Roman" w:hAnsi="Arial" w:cs="Arial"/>
          <w:i/>
          <w:color w:val="000000"/>
          <w:sz w:val="18"/>
          <w:szCs w:val="18"/>
          <w:lang w:val="en-GB"/>
        </w:rPr>
        <w:t>(*This is for purposes of the Registrar and not for purposes of the powers, capacity or objects of the company)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b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>3.</w:t>
      </w: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ab/>
        <w:t>OBJECT(S), IF ANY (section 38)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The object(s) of the Company is/are: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b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>4.</w:t>
      </w: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ab/>
        <w:t>ANCILLARY OBJECTS EXCLUDED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The specific ancillary objects, if any, referred to in section 39(1) of the Act, which are excluded from the unlimited ancillary objects of the Company: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b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>5.</w:t>
      </w: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ab/>
        <w:t>POWERS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en-GB"/>
        </w:rPr>
      </w:pPr>
    </w:p>
    <w:p w:rsidR="00191EB1" w:rsidRPr="00191EB1" w:rsidRDefault="00191EB1" w:rsidP="00191E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 xml:space="preserve">The specific powers or part of any powers of the Company, if any, which are excluded from the plenary powers or the powers set out in Schedule 2 of the Act (if any): </w:t>
      </w:r>
    </w:p>
    <w:p w:rsidR="00191EB1" w:rsidRPr="00191EB1" w:rsidRDefault="00191EB1" w:rsidP="00191EB1">
      <w:pPr>
        <w:spacing w:after="0" w:line="240" w:lineRule="auto"/>
        <w:ind w:left="709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09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09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The specific powers or part of any specific powers of the Company set out in Schedule 2 of the Act, if any, which are qualified under section 39(2) of the Act (if any</w:t>
      </w:r>
      <w:r>
        <w:rPr>
          <w:rFonts w:ascii="Arial" w:eastAsia="Times New Roman" w:hAnsi="Arial" w:cs="Arial"/>
          <w:color w:val="000000"/>
          <w:szCs w:val="20"/>
          <w:lang w:val="en-GB"/>
        </w:rPr>
        <w:t>)</w:t>
      </w:r>
    </w:p>
    <w:p w:rsidR="00191EB1" w:rsidRPr="00191EB1" w:rsidRDefault="00191EB1" w:rsidP="00191EB1">
      <w:pPr>
        <w:spacing w:after="0" w:line="240" w:lineRule="auto"/>
        <w:ind w:left="709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09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09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b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>6.</w:t>
      </w:r>
      <w:r w:rsidRPr="00191EB1">
        <w:rPr>
          <w:rFonts w:ascii="Arial" w:eastAsia="Times New Roman" w:hAnsi="Arial" w:cs="Arial"/>
          <w:b/>
          <w:color w:val="000000"/>
          <w:szCs w:val="20"/>
          <w:lang w:val="en-GB"/>
        </w:rPr>
        <w:tab/>
        <w:t>CONDITIONS</w:t>
      </w:r>
    </w:p>
    <w:p w:rsidR="00191EB1" w:rsidRPr="00191EB1" w:rsidRDefault="00191EB1" w:rsidP="00191EB1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 xml:space="preserve">Any special conditions which apply to the Company and the requirements, if any, additional to those prescribed in the Act for their alteration: 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en-GB"/>
        </w:rPr>
      </w:pPr>
      <w:r w:rsidRPr="00191EB1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</w:t>
      </w:r>
      <w:r w:rsidR="009061A8">
        <w:rPr>
          <w:rFonts w:ascii="Arial" w:eastAsia="Times New Roman" w:hAnsi="Arial" w:cs="Arial"/>
          <w:color w:val="000000"/>
          <w:szCs w:val="20"/>
          <w:lang w:val="en-GB"/>
        </w:rPr>
        <w:t>....................</w:t>
      </w:r>
    </w:p>
    <w:p w:rsidR="00191EB1" w:rsidRPr="00191EB1" w:rsidRDefault="00191EB1" w:rsidP="00191EB1">
      <w:pPr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i/>
          <w:color w:val="000000"/>
          <w:szCs w:val="20"/>
          <w:lang w:val="en-GB"/>
        </w:rPr>
        <w:t>continuation of Form CM 4</w:t>
      </w:r>
    </w:p>
    <w:p w:rsidR="00191EB1" w:rsidRPr="00191EB1" w:rsidRDefault="00191EB1" w:rsidP="00191EB1">
      <w:pPr>
        <w:spacing w:after="0" w:line="240" w:lineRule="auto"/>
        <w:jc w:val="right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Part A</w:t>
      </w:r>
    </w:p>
    <w:p w:rsidR="00191EB1" w:rsidRPr="00191EB1" w:rsidRDefault="00191EB1" w:rsidP="00191EB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REPUBLIC OF NAMIBIA</w:t>
      </w:r>
    </w:p>
    <w:p w:rsidR="00191EB1" w:rsidRPr="00191EB1" w:rsidRDefault="00191EB1" w:rsidP="00191EB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12"/>
          <w:szCs w:val="12"/>
          <w:lang w:val="en-GB"/>
        </w:rPr>
      </w:pPr>
    </w:p>
    <w:p w:rsidR="00191EB1" w:rsidRPr="00191EB1" w:rsidRDefault="00191EB1" w:rsidP="00191EB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val="en-GB"/>
        </w:rPr>
      </w:pPr>
      <w:r w:rsidRPr="00191EB1">
        <w:rPr>
          <w:rFonts w:ascii="Arial" w:eastAsia="Times New Roman" w:hAnsi="Arial" w:cs="Times New Roman"/>
          <w:b/>
          <w:color w:val="000000"/>
          <w:sz w:val="28"/>
          <w:szCs w:val="28"/>
          <w:lang w:val="en-GB"/>
        </w:rPr>
        <w:t>BUSINESS AND INTELLECTUAL PROPERTY AUTHORITY - BIPA</w:t>
      </w:r>
    </w:p>
    <w:p w:rsidR="00191EB1" w:rsidRPr="00191EB1" w:rsidRDefault="00191EB1" w:rsidP="00191EB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12"/>
          <w:szCs w:val="12"/>
          <w:lang w:val="en-GB"/>
        </w:rPr>
      </w:pPr>
    </w:p>
    <w:p w:rsidR="00191EB1" w:rsidRPr="00191EB1" w:rsidRDefault="00191EB1" w:rsidP="00191EB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COMPANIES ACT 2004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42245A" w:rsidRPr="0042245A" w:rsidRDefault="0042245A" w:rsidP="0042245A">
      <w:pPr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Times New Roman"/>
          <w:b/>
          <w:color w:val="000000"/>
          <w:szCs w:val="20"/>
          <w:lang w:val="en-GB"/>
        </w:rPr>
        <w:t>7.</w:t>
      </w:r>
      <w:r>
        <w:rPr>
          <w:rFonts w:ascii="Arial" w:eastAsia="Times New Roman" w:hAnsi="Arial" w:cs="Times New Roman"/>
          <w:b/>
          <w:color w:val="000000"/>
          <w:szCs w:val="20"/>
          <w:lang w:val="en-GB"/>
        </w:rPr>
        <w:t xml:space="preserve">  </w:t>
      </w:r>
      <w:r w:rsidR="00501E60">
        <w:rPr>
          <w:rFonts w:ascii="Arial" w:eastAsia="Times New Roman" w:hAnsi="Arial" w:cs="Times New Roman"/>
          <w:b/>
          <w:color w:val="000000"/>
          <w:szCs w:val="20"/>
          <w:lang w:val="en-GB"/>
        </w:rPr>
        <w:t xml:space="preserve">    </w:t>
      </w:r>
      <w:r w:rsidRPr="0042245A">
        <w:rPr>
          <w:rFonts w:ascii="Arial" w:eastAsia="Times New Roman" w:hAnsi="Arial" w:cs="Arial"/>
          <w:b/>
          <w:color w:val="000000"/>
          <w:szCs w:val="20"/>
          <w:lang w:val="en-GB"/>
        </w:rPr>
        <w:t>PRE-INCORPORATION CONTRACTS</w:t>
      </w:r>
      <w:r w:rsidRPr="0042245A">
        <w:rPr>
          <w:rFonts w:ascii="Arial" w:eastAsia="Times New Roman" w:hAnsi="Arial" w:cs="Arial"/>
          <w:color w:val="000000"/>
          <w:szCs w:val="20"/>
          <w:lang w:val="en-GB"/>
        </w:rPr>
        <w:t xml:space="preserve"> (if any)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.........................................................................................................................................................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.........................................................................................................................................................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........................................................................................................................................................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........................................................................................................................................................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42245A" w:rsidRPr="0042245A" w:rsidRDefault="0042245A" w:rsidP="0042245A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........................................................................................................................................................</w:t>
      </w:r>
    </w:p>
    <w:p w:rsidR="00191EB1" w:rsidRPr="00191EB1" w:rsidRDefault="0042245A" w:rsidP="0042245A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val="en-GB"/>
        </w:rPr>
      </w:pPr>
      <w:r w:rsidRPr="0042245A">
        <w:rPr>
          <w:rFonts w:ascii="Arial" w:eastAsia="Times New Roman" w:hAnsi="Arial" w:cs="Arial"/>
          <w:color w:val="00000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42245A" w:rsidP="00191EB1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val="en-GB"/>
        </w:rPr>
      </w:pPr>
      <w:r>
        <w:rPr>
          <w:rFonts w:ascii="Arial" w:eastAsia="Times New Roman" w:hAnsi="Arial" w:cs="Times New Roman"/>
          <w:b/>
          <w:color w:val="000000"/>
          <w:szCs w:val="20"/>
          <w:lang w:val="en-GB"/>
        </w:rPr>
        <w:t>8</w:t>
      </w:r>
      <w:r w:rsidR="00191EB1" w:rsidRPr="00191EB1">
        <w:rPr>
          <w:rFonts w:ascii="Arial" w:eastAsia="Times New Roman" w:hAnsi="Arial" w:cs="Times New Roman"/>
          <w:b/>
          <w:color w:val="000000"/>
          <w:szCs w:val="20"/>
          <w:lang w:val="en-GB"/>
        </w:rPr>
        <w:t>.</w:t>
      </w:r>
      <w:r w:rsidR="00191EB1" w:rsidRPr="00191EB1">
        <w:rPr>
          <w:rFonts w:ascii="Arial" w:eastAsia="Times New Roman" w:hAnsi="Arial" w:cs="Times New Roman"/>
          <w:b/>
          <w:color w:val="000000"/>
          <w:szCs w:val="20"/>
          <w:lang w:val="en-GB"/>
        </w:rPr>
        <w:tab/>
        <w:t>GUARANTEE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The liability of members is limited to the amount referred to in paragraph (b).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A161E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191EB1">
        <w:rPr>
          <w:rFonts w:ascii="Arial" w:eastAsia="Times New Roman" w:hAnsi="Arial" w:cs="Times New Roman"/>
          <w:color w:val="000000"/>
          <w:szCs w:val="20"/>
          <w:lang w:val="en-GB"/>
        </w:rPr>
        <w:t>Each member undertakes to contribute to the assets of the Company in the event of its being wound up, while being a member or within one year afterwards, for payment of the debts and liabilities of the Company contracted before such member ceases to be a member, and of the costs, charges and expenses of the winding up, and for the adjustment of the rights of the contributories among themselves an amount of…………………………….Namibian Dollar/cent.</w:t>
      </w: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191EB1" w:rsidRPr="00191EB1" w:rsidRDefault="00191EB1" w:rsidP="00191EB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426A9B" w:rsidRDefault="00426A9B"/>
    <w:p w:rsidR="00820588" w:rsidRPr="00820588" w:rsidRDefault="00820588" w:rsidP="00820588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color w:val="000000"/>
          <w:szCs w:val="20"/>
          <w:lang w:val="en-GB"/>
        </w:rPr>
      </w:pPr>
      <w:r w:rsidRPr="00820588">
        <w:rPr>
          <w:rFonts w:ascii="Arial" w:eastAsia="Times New Roman" w:hAnsi="Arial" w:cs="Times New Roman"/>
          <w:b/>
          <w:i/>
          <w:color w:val="000000"/>
          <w:szCs w:val="20"/>
          <w:lang w:val="en-GB"/>
        </w:rPr>
        <w:t>continuation of Form CM 4</w:t>
      </w:r>
    </w:p>
    <w:p w:rsidR="00820588" w:rsidRPr="00820588" w:rsidRDefault="00820588" w:rsidP="00820588">
      <w:pPr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Cs w:val="20"/>
          <w:lang w:val="en-GB"/>
        </w:rPr>
      </w:pPr>
      <w:r w:rsidRPr="00820588">
        <w:rPr>
          <w:rFonts w:ascii="Arial" w:eastAsia="Times New Roman" w:hAnsi="Arial" w:cs="Times New Roman"/>
          <w:b/>
          <w:color w:val="000000"/>
          <w:szCs w:val="20"/>
          <w:lang w:val="en-GB"/>
        </w:rPr>
        <w:t>Part B</w:t>
      </w:r>
    </w:p>
    <w:p w:rsidR="00820588" w:rsidRPr="00820588" w:rsidRDefault="00820588" w:rsidP="00820588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820588">
        <w:rPr>
          <w:rFonts w:ascii="Arial" w:eastAsia="Times New Roman" w:hAnsi="Arial" w:cs="Times New Roman"/>
          <w:color w:val="000000"/>
          <w:szCs w:val="20"/>
          <w:lang w:val="en-GB"/>
        </w:rPr>
        <w:t>REPUBLIC OF NAMIBIA</w:t>
      </w:r>
    </w:p>
    <w:p w:rsidR="00820588" w:rsidRPr="00820588" w:rsidRDefault="00820588" w:rsidP="00820588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12"/>
          <w:szCs w:val="12"/>
          <w:lang w:val="en-GB"/>
        </w:rPr>
      </w:pPr>
    </w:p>
    <w:p w:rsidR="00820588" w:rsidRPr="00820588" w:rsidRDefault="00820588" w:rsidP="00820588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val="en-GB"/>
        </w:rPr>
      </w:pPr>
      <w:r w:rsidRPr="00820588">
        <w:rPr>
          <w:rFonts w:ascii="Arial" w:eastAsia="Times New Roman" w:hAnsi="Arial" w:cs="Times New Roman"/>
          <w:b/>
          <w:color w:val="000000"/>
          <w:sz w:val="28"/>
          <w:szCs w:val="28"/>
          <w:lang w:val="en-GB"/>
        </w:rPr>
        <w:t>BUSINESS AND INTELLECTUAL PROPERTY AUTHORITY - BIPA</w:t>
      </w:r>
    </w:p>
    <w:p w:rsidR="00820588" w:rsidRPr="00820588" w:rsidRDefault="00820588" w:rsidP="00820588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12"/>
          <w:szCs w:val="12"/>
          <w:lang w:val="en-GB"/>
        </w:rPr>
      </w:pPr>
    </w:p>
    <w:p w:rsidR="00820588" w:rsidRPr="00820588" w:rsidRDefault="00820588" w:rsidP="00820588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820588">
        <w:rPr>
          <w:rFonts w:ascii="Arial" w:eastAsia="Times New Roman" w:hAnsi="Arial" w:cs="Times New Roman"/>
          <w:color w:val="000000"/>
          <w:szCs w:val="20"/>
          <w:lang w:val="en-GB"/>
        </w:rPr>
        <w:t>COMPANIES ACT 2004</w:t>
      </w:r>
    </w:p>
    <w:p w:rsidR="00820588" w:rsidRPr="00820588" w:rsidRDefault="00820588" w:rsidP="00820588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</w:p>
    <w:p w:rsidR="00820588" w:rsidRPr="00820588" w:rsidRDefault="00820588" w:rsidP="00820588">
      <w:pPr>
        <w:tabs>
          <w:tab w:val="left" w:pos="720"/>
          <w:tab w:val="left" w:pos="1287"/>
          <w:tab w:val="left" w:pos="1854"/>
          <w:tab w:val="left" w:pos="2421"/>
          <w:tab w:val="decimal" w:pos="8505"/>
        </w:tabs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 w:val="28"/>
          <w:szCs w:val="20"/>
          <w:lang w:val="en-GB"/>
        </w:rPr>
      </w:pPr>
      <w:r w:rsidRPr="00820588">
        <w:rPr>
          <w:rFonts w:ascii="Arial" w:eastAsia="Times New Roman" w:hAnsi="Arial" w:cs="Times New Roman"/>
          <w:b/>
          <w:color w:val="000000"/>
          <w:sz w:val="28"/>
          <w:szCs w:val="20"/>
          <w:lang w:val="en-GB"/>
        </w:rPr>
        <w:t>ASSOCIATION CLAUSE</w:t>
      </w:r>
    </w:p>
    <w:p w:rsidR="00820588" w:rsidRPr="00820588" w:rsidRDefault="00820588" w:rsidP="00820588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lang w:val="en-GB"/>
        </w:rPr>
      </w:pPr>
    </w:p>
    <w:p w:rsidR="00820588" w:rsidRPr="00820588" w:rsidRDefault="00820588" w:rsidP="00820588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GB"/>
        </w:rPr>
      </w:pPr>
      <w:r w:rsidRPr="00820588">
        <w:rPr>
          <w:rFonts w:ascii="Arial" w:eastAsia="Times New Roman" w:hAnsi="Arial" w:cs="Times New Roman"/>
          <w:color w:val="000000"/>
          <w:sz w:val="20"/>
          <w:szCs w:val="20"/>
          <w:lang w:val="en-GB"/>
        </w:rPr>
        <w:t>We, the several persons whose full names, occupations, residential, business and postal addresses are subscribed are desirous of being formed into a company in pursuance of this Memorandum of Association and we respectively agree to become members of the company.</w:t>
      </w:r>
    </w:p>
    <w:p w:rsidR="00820588" w:rsidRPr="00820588" w:rsidRDefault="00820588" w:rsidP="00820588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3"/>
        <w:gridCol w:w="2543"/>
        <w:gridCol w:w="2543"/>
        <w:gridCol w:w="2544"/>
      </w:tblGrid>
      <w:tr w:rsidR="00820588" w:rsidRPr="00820588" w:rsidTr="00DB3CDF">
        <w:trPr>
          <w:tblHeader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  <w:t>Particulars of subscriber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  <w:t>Date and signature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  <w:t>of subscriber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  <w:t>Particulars of witness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  <w:t>Date and signature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GB"/>
              </w:rPr>
              <w:t>of witness</w:t>
            </w:r>
          </w:p>
        </w:tc>
      </w:tr>
      <w:tr w:rsidR="00820588" w:rsidRPr="00820588" w:rsidTr="00DB3CDF">
        <w:tc>
          <w:tcPr>
            <w:tcW w:w="2543" w:type="dxa"/>
            <w:tcBorders>
              <w:top w:val="nil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1. Full names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1. Full names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rPr>
          <w:trHeight w:val="602"/>
        </w:trPr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nil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2. Full names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2. Full names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3. Full names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3. Full names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4. Full names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4. Full names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5. Full names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5. Full names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6. Full names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6. Full names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7. Full names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7. Full names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Occupation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Residential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Business address</w:t>
            </w: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  <w:tr w:rsidR="00820588" w:rsidRPr="00820588" w:rsidTr="00DB3CDF">
        <w:tc>
          <w:tcPr>
            <w:tcW w:w="2543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Postal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  <w:r w:rsidRPr="00820588"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  <w:t>Email address</w:t>
            </w:r>
          </w:p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  <w:tc>
          <w:tcPr>
            <w:tcW w:w="2544" w:type="dxa"/>
            <w:tcBorders>
              <w:top w:val="single" w:sz="4" w:space="0" w:color="FFFFFF"/>
              <w:left w:val="nil"/>
              <w:bottom w:val="single" w:sz="4" w:space="0" w:color="000000"/>
            </w:tcBorders>
          </w:tcPr>
          <w:p w:rsidR="00820588" w:rsidRPr="00820588" w:rsidRDefault="00820588" w:rsidP="00820588">
            <w:pPr>
              <w:tabs>
                <w:tab w:val="left" w:pos="720"/>
                <w:tab w:val="left" w:pos="1287"/>
                <w:tab w:val="left" w:pos="1854"/>
                <w:tab w:val="left" w:pos="2421"/>
                <w:tab w:val="decimal" w:pos="850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20"/>
                <w:lang w:val="en-GB"/>
              </w:rPr>
            </w:pPr>
          </w:p>
        </w:tc>
      </w:tr>
    </w:tbl>
    <w:p w:rsidR="00820588" w:rsidRPr="00820588" w:rsidRDefault="00820588" w:rsidP="00820588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val="en-GB"/>
        </w:rPr>
      </w:pPr>
      <w:r w:rsidRPr="00820588">
        <w:rPr>
          <w:rFonts w:ascii="Arial" w:eastAsia="Times New Roman" w:hAnsi="Arial" w:cs="Times New Roman"/>
          <w:noProof/>
          <w:color w:val="000000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-8980805</wp:posOffset>
                </wp:positionV>
                <wp:extent cx="2724150" cy="228600"/>
                <wp:effectExtent l="7620" t="10795" r="1143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588" w:rsidRPr="0006737A" w:rsidRDefault="00820588" w:rsidP="00820588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</w:pPr>
                            <w:r w:rsidRPr="0006737A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</w:rPr>
                              <w:t>continuation of Form CM 4, Part B</w:t>
                            </w:r>
                          </w:p>
                          <w:p w:rsidR="00820588" w:rsidRDefault="00820588" w:rsidP="00820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98.8pt;margin-top:-707.15pt;width:214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" strokecolor="white">
                <v:textbox>
                  <w:txbxContent>
                    <w:p w:rsidR="00820588" w:rsidRPr="0006737A" w:rsidRDefault="00820588" w:rsidP="00820588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000000"/>
                        </w:rPr>
                      </w:pPr>
                      <w:r w:rsidRPr="0006737A">
                        <w:rPr>
                          <w:rFonts w:ascii="Arial" w:hAnsi="Arial"/>
                          <w:b/>
                          <w:i/>
                          <w:color w:val="000000"/>
                        </w:rPr>
                        <w:t>continuation of Form CM 4, Part B</w:t>
                      </w:r>
                    </w:p>
                    <w:p w:rsidR="00820588" w:rsidRDefault="00820588" w:rsidP="00820588"/>
                  </w:txbxContent>
                </v:textbox>
              </v:shape>
            </w:pict>
          </mc:Fallback>
        </mc:AlternateContent>
      </w:r>
    </w:p>
    <w:p w:rsidR="00820588" w:rsidRDefault="00820588"/>
    <w:sectPr w:rsidR="00820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ACF" w:rsidRDefault="00716ACF">
      <w:pPr>
        <w:spacing w:after="0" w:line="240" w:lineRule="auto"/>
      </w:pPr>
      <w:r>
        <w:separator/>
      </w:r>
    </w:p>
  </w:endnote>
  <w:endnote w:type="continuationSeparator" w:id="0">
    <w:p w:rsidR="00716ACF" w:rsidRDefault="0071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509" w:rsidRPr="001C1509" w:rsidRDefault="00501E60" w:rsidP="001C1509">
    <w:pPr>
      <w:pStyle w:val="Footer"/>
      <w:jc w:val="right"/>
    </w:pPr>
    <w:r w:rsidRPr="00F465A0">
      <w:rPr>
        <w:rFonts w:ascii="Arial" w:hAnsi="Arial" w:cs="Arial"/>
        <w:sz w:val="12"/>
        <w:szCs w:val="12"/>
      </w:rPr>
      <w:t>Copyright</w:t>
    </w:r>
    <w:r>
      <w:rPr>
        <w:rFonts w:ascii="Arial" w:hAnsi="Arial" w:cs="Arial"/>
        <w:sz w:val="12"/>
        <w:szCs w:val="12"/>
      </w:rPr>
      <w:t xml:space="preserve">: </w:t>
    </w:r>
    <w:r w:rsidRPr="007B4265">
      <w:rPr>
        <w:rFonts w:ascii="Arial" w:hAnsi="Arial" w:cs="Arial"/>
        <w:sz w:val="12"/>
        <w:szCs w:val="12"/>
      </w:rPr>
      <w:t>Business and Intellectual Property Authority</w:t>
    </w:r>
    <w:r w:rsidRPr="00F465A0">
      <w:rPr>
        <w:rFonts w:ascii="Arial" w:hAnsi="Arial" w:cs="Arial"/>
        <w:sz w:val="12"/>
        <w:szCs w:val="12"/>
      </w:rPr>
      <w:t>, Namibia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ACF" w:rsidRDefault="00716ACF">
      <w:pPr>
        <w:spacing w:after="0" w:line="240" w:lineRule="auto"/>
      </w:pPr>
      <w:r>
        <w:separator/>
      </w:r>
    </w:p>
  </w:footnote>
  <w:footnote w:type="continuationSeparator" w:id="0">
    <w:p w:rsidR="00716ACF" w:rsidRDefault="0071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143F"/>
    <w:multiLevelType w:val="singleLevel"/>
    <w:tmpl w:val="BC4C5138"/>
    <w:lvl w:ilvl="0">
      <w:start w:val="1"/>
      <w:numFmt w:val="lowerLetter"/>
      <w:lvlText w:val="(%1)"/>
      <w:lvlJc w:val="left"/>
      <w:pPr>
        <w:tabs>
          <w:tab w:val="num" w:pos="1290"/>
        </w:tabs>
        <w:ind w:left="1290" w:hanging="570"/>
      </w:pPr>
      <w:rPr>
        <w:rFonts w:hint="default"/>
      </w:rPr>
    </w:lvl>
  </w:abstractNum>
  <w:abstractNum w:abstractNumId="1" w15:restartNumberingAfterBreak="0">
    <w:nsid w:val="29363920"/>
    <w:multiLevelType w:val="singleLevel"/>
    <w:tmpl w:val="9DA6821C"/>
    <w:lvl w:ilvl="0">
      <w:start w:val="1"/>
      <w:numFmt w:val="lowerLetter"/>
      <w:lvlText w:val="(%1)"/>
      <w:lvlJc w:val="left"/>
      <w:pPr>
        <w:tabs>
          <w:tab w:val="num" w:pos="1290"/>
        </w:tabs>
        <w:ind w:left="1290" w:hanging="57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B1"/>
    <w:rsid w:val="00191EB1"/>
    <w:rsid w:val="00301389"/>
    <w:rsid w:val="0042245A"/>
    <w:rsid w:val="00426A9B"/>
    <w:rsid w:val="00477922"/>
    <w:rsid w:val="00501E60"/>
    <w:rsid w:val="005B55CC"/>
    <w:rsid w:val="00716ACF"/>
    <w:rsid w:val="00820588"/>
    <w:rsid w:val="009061A8"/>
    <w:rsid w:val="00A161E9"/>
    <w:rsid w:val="00A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F2D5"/>
  <w15:chartTrackingRefBased/>
  <w15:docId w15:val="{AFA66F13-2692-4480-B7C2-CCBFD3E0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91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B2FD-3084-45AC-94E5-69D973BC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Likoro</dc:creator>
  <cp:keywords/>
  <dc:description/>
  <cp:lastModifiedBy>Knowledge Serongwe</cp:lastModifiedBy>
  <cp:revision>3</cp:revision>
  <cp:lastPrinted>2020-06-01T14:34:00Z</cp:lastPrinted>
  <dcterms:created xsi:type="dcterms:W3CDTF">2020-08-12T12:56:00Z</dcterms:created>
  <dcterms:modified xsi:type="dcterms:W3CDTF">2020-08-12T12:58:00Z</dcterms:modified>
</cp:coreProperties>
</file>